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542" w:rsidRPr="00516787" w:rsidRDefault="00A20542" w:rsidP="00A20542">
      <w:pPr>
        <w:pStyle w:val="2"/>
        <w:spacing w:after="0"/>
        <w:ind w:left="0"/>
        <w:jc w:val="center"/>
        <w:rPr>
          <w:b/>
          <w:sz w:val="24"/>
          <w:szCs w:val="24"/>
        </w:rPr>
      </w:pPr>
      <w:bookmarkStart w:id="0" w:name="_GoBack"/>
      <w:bookmarkEnd w:id="0"/>
      <w:r w:rsidRPr="00516787">
        <w:rPr>
          <w:b/>
          <w:sz w:val="24"/>
          <w:szCs w:val="24"/>
        </w:rPr>
        <w:t xml:space="preserve">   </w:t>
      </w:r>
      <w:r w:rsidRPr="00516787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6F25BD7" wp14:editId="0ABA29A4">
            <wp:simplePos x="0" y="0"/>
            <wp:positionH relativeFrom="column">
              <wp:posOffset>2628900</wp:posOffset>
            </wp:positionH>
            <wp:positionV relativeFrom="paragraph">
              <wp:posOffset>310515</wp:posOffset>
            </wp:positionV>
            <wp:extent cx="590550" cy="742315"/>
            <wp:effectExtent l="19050" t="0" r="0" b="0"/>
            <wp:wrapTopAndBottom/>
            <wp:docPr id="2" name="Рисунок 4" descr="Слюдянский р-н (герб вч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людянский р-н (герб вч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16787">
        <w:rPr>
          <w:b/>
          <w:sz w:val="24"/>
          <w:szCs w:val="24"/>
        </w:rPr>
        <w:t>АДМИНИСТРАЦИЯ</w:t>
      </w:r>
    </w:p>
    <w:p w:rsidR="00A20542" w:rsidRPr="00516787" w:rsidRDefault="00A20542" w:rsidP="00A205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787">
        <w:rPr>
          <w:rFonts w:ascii="Times New Roman" w:hAnsi="Times New Roman" w:cs="Times New Roman"/>
          <w:b/>
          <w:sz w:val="24"/>
          <w:szCs w:val="24"/>
        </w:rPr>
        <w:t>СЛЮДЯНСКОГО МУНИЦИПАЛЬНОГО  РАЙОНА</w:t>
      </w:r>
    </w:p>
    <w:p w:rsidR="00A20542" w:rsidRPr="00516787" w:rsidRDefault="00A20542" w:rsidP="00A20542">
      <w:pPr>
        <w:pStyle w:val="a3"/>
        <w:tabs>
          <w:tab w:val="left" w:pos="3686"/>
        </w:tabs>
        <w:rPr>
          <w:sz w:val="24"/>
          <w:szCs w:val="24"/>
        </w:rPr>
      </w:pPr>
      <w:r w:rsidRPr="00516787">
        <w:rPr>
          <w:sz w:val="24"/>
          <w:szCs w:val="24"/>
        </w:rPr>
        <w:t xml:space="preserve">                                                            </w:t>
      </w:r>
    </w:p>
    <w:p w:rsidR="00A20542" w:rsidRPr="00516787" w:rsidRDefault="00A20542" w:rsidP="00A20542">
      <w:pPr>
        <w:pStyle w:val="a3"/>
        <w:tabs>
          <w:tab w:val="left" w:pos="3686"/>
        </w:tabs>
        <w:jc w:val="center"/>
        <w:rPr>
          <w:b/>
          <w:sz w:val="24"/>
          <w:szCs w:val="24"/>
        </w:rPr>
      </w:pPr>
      <w:r w:rsidRPr="00516787">
        <w:rPr>
          <w:b/>
          <w:sz w:val="24"/>
          <w:szCs w:val="24"/>
        </w:rPr>
        <w:t>П О С Т А Н О В Л Е Н И Е</w:t>
      </w:r>
    </w:p>
    <w:p w:rsidR="00A20542" w:rsidRPr="00516787" w:rsidRDefault="00A20542" w:rsidP="00A20542">
      <w:pPr>
        <w:pStyle w:val="a3"/>
        <w:tabs>
          <w:tab w:val="left" w:pos="3686"/>
        </w:tabs>
        <w:jc w:val="center"/>
        <w:rPr>
          <w:sz w:val="24"/>
          <w:szCs w:val="24"/>
        </w:rPr>
      </w:pPr>
      <w:r w:rsidRPr="00516787">
        <w:rPr>
          <w:sz w:val="24"/>
          <w:szCs w:val="24"/>
        </w:rPr>
        <w:t xml:space="preserve">г. </w:t>
      </w:r>
      <w:proofErr w:type="spellStart"/>
      <w:r w:rsidRPr="00516787">
        <w:rPr>
          <w:sz w:val="24"/>
          <w:szCs w:val="24"/>
        </w:rPr>
        <w:t>Слюдянка</w:t>
      </w:r>
      <w:proofErr w:type="spellEnd"/>
    </w:p>
    <w:p w:rsidR="00A20542" w:rsidRPr="00516787" w:rsidRDefault="00A20542" w:rsidP="00A20542">
      <w:pPr>
        <w:tabs>
          <w:tab w:val="left" w:pos="-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0542" w:rsidRPr="00516787" w:rsidRDefault="00A20542" w:rsidP="00A205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6787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24.03.2022 г.</w:t>
      </w:r>
      <w:r w:rsidRPr="00516787"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</w:rPr>
        <w:t>152</w:t>
      </w:r>
    </w:p>
    <w:p w:rsidR="00A20542" w:rsidRPr="00516787" w:rsidRDefault="00A20542" w:rsidP="00A20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542" w:rsidRPr="00D30FDA" w:rsidRDefault="00A20542" w:rsidP="00A20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FDA">
        <w:rPr>
          <w:rFonts w:ascii="Times New Roman" w:hAnsi="Times New Roman" w:cs="Times New Roman"/>
          <w:sz w:val="24"/>
          <w:szCs w:val="24"/>
        </w:rPr>
        <w:t xml:space="preserve">О   внесении   </w:t>
      </w:r>
      <w:proofErr w:type="gramStart"/>
      <w:r w:rsidRPr="00D30FDA">
        <w:rPr>
          <w:rFonts w:ascii="Times New Roman" w:hAnsi="Times New Roman" w:cs="Times New Roman"/>
          <w:sz w:val="24"/>
          <w:szCs w:val="24"/>
        </w:rPr>
        <w:t>изменений  в</w:t>
      </w:r>
      <w:proofErr w:type="gramEnd"/>
      <w:r w:rsidRPr="00D30FDA">
        <w:rPr>
          <w:rFonts w:ascii="Times New Roman" w:hAnsi="Times New Roman" w:cs="Times New Roman"/>
          <w:sz w:val="24"/>
          <w:szCs w:val="24"/>
        </w:rPr>
        <w:t xml:space="preserve">   Примерное </w:t>
      </w:r>
    </w:p>
    <w:p w:rsidR="00A20542" w:rsidRPr="00D30FDA" w:rsidRDefault="00A20542" w:rsidP="00A20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FDA">
        <w:rPr>
          <w:rFonts w:ascii="Times New Roman" w:hAnsi="Times New Roman" w:cs="Times New Roman"/>
          <w:sz w:val="24"/>
          <w:szCs w:val="24"/>
        </w:rPr>
        <w:t xml:space="preserve">Положение  об  оплате труда работников </w:t>
      </w:r>
    </w:p>
    <w:p w:rsidR="00A20542" w:rsidRDefault="00A20542" w:rsidP="00A20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FDA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528E">
        <w:rPr>
          <w:rFonts w:ascii="Times New Roman" w:hAnsi="Times New Roman" w:cs="Times New Roman"/>
          <w:sz w:val="24"/>
          <w:szCs w:val="24"/>
        </w:rPr>
        <w:t xml:space="preserve">учреждений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7528E">
        <w:rPr>
          <w:rFonts w:ascii="Times New Roman" w:hAnsi="Times New Roman" w:cs="Times New Roman"/>
          <w:sz w:val="24"/>
          <w:szCs w:val="24"/>
        </w:rPr>
        <w:t xml:space="preserve">культуры, </w:t>
      </w:r>
    </w:p>
    <w:p w:rsidR="00A20542" w:rsidRDefault="00A20542" w:rsidP="00A20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функции    и   полномочия      </w:t>
      </w:r>
      <w:r w:rsidRPr="00D7528E">
        <w:rPr>
          <w:rFonts w:ascii="Times New Roman" w:eastAsia="Times New Roman" w:hAnsi="Times New Roman" w:cs="Times New Roman"/>
          <w:sz w:val="24"/>
          <w:szCs w:val="24"/>
        </w:rPr>
        <w:t>учредителя</w:t>
      </w:r>
      <w:r w:rsidRPr="00D752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0542" w:rsidRPr="00D7528E" w:rsidRDefault="00A20542" w:rsidP="00A205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28E">
        <w:rPr>
          <w:rFonts w:ascii="Times New Roman" w:hAnsi="Times New Roman" w:cs="Times New Roman"/>
          <w:sz w:val="24"/>
          <w:szCs w:val="24"/>
        </w:rPr>
        <w:t>к</w:t>
      </w:r>
      <w:r w:rsidRPr="00D7528E">
        <w:rPr>
          <w:rFonts w:ascii="Times New Roman" w:eastAsia="Times New Roman" w:hAnsi="Times New Roman" w:cs="Times New Roman"/>
          <w:sz w:val="24"/>
          <w:szCs w:val="24"/>
        </w:rPr>
        <w:t xml:space="preserve">оторых осуществляет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D7528E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 </w:t>
      </w:r>
    </w:p>
    <w:p w:rsidR="00A20542" w:rsidRDefault="00A20542" w:rsidP="00A2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7528E">
        <w:rPr>
          <w:rFonts w:ascii="Times New Roman" w:eastAsia="Times New Roman" w:hAnsi="Times New Roman" w:cs="Times New Roman"/>
          <w:sz w:val="24"/>
          <w:szCs w:val="24"/>
        </w:rPr>
        <w:t>казенное</w:t>
      </w:r>
      <w:proofErr w:type="gramEnd"/>
      <w:r w:rsidRPr="00D7528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7528E">
        <w:rPr>
          <w:rFonts w:ascii="Times New Roman" w:eastAsia="Times New Roman" w:hAnsi="Times New Roman" w:cs="Times New Roman"/>
          <w:sz w:val="24"/>
          <w:szCs w:val="24"/>
        </w:rPr>
        <w:t xml:space="preserve">учреждение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D7528E">
        <w:rPr>
          <w:rFonts w:ascii="Times New Roman" w:eastAsia="Times New Roman" w:hAnsi="Times New Roman" w:cs="Times New Roman"/>
          <w:sz w:val="24"/>
          <w:szCs w:val="24"/>
        </w:rPr>
        <w:t xml:space="preserve">«Комитет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D7528E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</w:p>
    <w:p w:rsidR="00A20542" w:rsidRDefault="00A20542" w:rsidP="00A2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социальной     </w:t>
      </w:r>
      <w:r w:rsidRPr="00D7528E">
        <w:rPr>
          <w:rFonts w:ascii="Times New Roman" w:eastAsia="Times New Roman" w:hAnsi="Times New Roman" w:cs="Times New Roman"/>
          <w:sz w:val="24"/>
          <w:szCs w:val="24"/>
        </w:rPr>
        <w:t xml:space="preserve">политике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D7528E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D752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7528E">
        <w:rPr>
          <w:rFonts w:ascii="Times New Roman" w:eastAsia="Times New Roman" w:hAnsi="Times New Roman" w:cs="Times New Roman"/>
          <w:sz w:val="24"/>
          <w:szCs w:val="24"/>
        </w:rPr>
        <w:t xml:space="preserve">культуре </w:t>
      </w:r>
    </w:p>
    <w:p w:rsidR="00A20542" w:rsidRPr="00D7528E" w:rsidRDefault="00A20542" w:rsidP="00A2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Слюдянского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муниципального   </w:t>
      </w:r>
      <w:r w:rsidRPr="00D7528E">
        <w:rPr>
          <w:rFonts w:ascii="Times New Roman" w:eastAsia="Times New Roman" w:hAnsi="Times New Roman" w:cs="Times New Roman"/>
          <w:sz w:val="24"/>
          <w:szCs w:val="24"/>
        </w:rPr>
        <w:t>района»</w:t>
      </w:r>
      <w:r w:rsidRPr="00D752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                        </w:t>
      </w:r>
    </w:p>
    <w:p w:rsidR="00A20542" w:rsidRPr="00516787" w:rsidRDefault="00A20542" w:rsidP="00A20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542" w:rsidRPr="00D30FDA" w:rsidRDefault="00A20542" w:rsidP="00A2054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spacing w:val="-2"/>
          <w:sz w:val="24"/>
          <w:szCs w:val="24"/>
        </w:rPr>
        <w:t xml:space="preserve">     </w:t>
      </w:r>
      <w:r w:rsidRPr="00D30FDA">
        <w:rPr>
          <w:spacing w:val="-2"/>
          <w:sz w:val="24"/>
          <w:szCs w:val="24"/>
        </w:rPr>
        <w:t xml:space="preserve">В целях обеспечения индексации заработной платы работников бюджетной сферы, в соответствии со статьей 134 Трудового Кодекса Российской Федерации, распоряжением Правительства Иркутской области от 14 декабря 2021 года № 737-рп «О мерах по индексации заработной платы работников государственных учреждений Иркутской области", руководствуясь статьями </w:t>
      </w:r>
      <w:r w:rsidRPr="00D30FDA">
        <w:rPr>
          <w:sz w:val="24"/>
          <w:szCs w:val="24"/>
        </w:rPr>
        <w:t xml:space="preserve"> 24, 38, 47 Устава </w:t>
      </w:r>
      <w:proofErr w:type="spellStart"/>
      <w:r w:rsidRPr="00D30FDA">
        <w:rPr>
          <w:sz w:val="24"/>
          <w:szCs w:val="24"/>
        </w:rPr>
        <w:t>Слюдянского</w:t>
      </w:r>
      <w:proofErr w:type="spellEnd"/>
      <w:r w:rsidRPr="00D30FDA">
        <w:rPr>
          <w:sz w:val="24"/>
          <w:szCs w:val="24"/>
        </w:rPr>
        <w:t xml:space="preserve"> муниципального  района (новая редакция), зарегистрированного постановлением Губернатора Иркутской области № 303-П от 30 июня 2005г., регистрационный № 14-3, администрация </w:t>
      </w:r>
      <w:proofErr w:type="spellStart"/>
      <w:r w:rsidRPr="00D30FDA">
        <w:rPr>
          <w:sz w:val="24"/>
          <w:szCs w:val="24"/>
        </w:rPr>
        <w:t>Слюдянского</w:t>
      </w:r>
      <w:proofErr w:type="spellEnd"/>
      <w:r w:rsidRPr="00D30FDA">
        <w:rPr>
          <w:sz w:val="24"/>
          <w:szCs w:val="24"/>
        </w:rPr>
        <w:t xml:space="preserve"> муниципального района</w:t>
      </w:r>
    </w:p>
    <w:p w:rsidR="00A20542" w:rsidRPr="00516787" w:rsidRDefault="00A20542" w:rsidP="00A2054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20542" w:rsidRPr="00516787" w:rsidRDefault="00A20542" w:rsidP="00A2054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16787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A20542" w:rsidRPr="00516787" w:rsidRDefault="00A20542" w:rsidP="00A20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7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0542" w:rsidRPr="00D30FDA" w:rsidRDefault="00A20542" w:rsidP="00A20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B7C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30FDA">
        <w:rPr>
          <w:rFonts w:ascii="Times New Roman" w:hAnsi="Times New Roman" w:cs="Times New Roman"/>
          <w:sz w:val="24"/>
          <w:szCs w:val="24"/>
        </w:rPr>
        <w:t xml:space="preserve">1. Внести следующие изменения в Примерное Положение об оплате труда работников муниципальных </w:t>
      </w:r>
      <w:r w:rsidRPr="00546B7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учреждений культуры, </w:t>
      </w:r>
      <w:r w:rsidRPr="00546B7C">
        <w:rPr>
          <w:rFonts w:ascii="Times New Roman" w:eastAsia="Times New Roman" w:hAnsi="Times New Roman" w:cs="Times New Roman"/>
          <w:sz w:val="24"/>
          <w:szCs w:val="24"/>
        </w:rPr>
        <w:t>функции и полномочия учредителя</w:t>
      </w:r>
      <w:r w:rsidRPr="00546B7C">
        <w:rPr>
          <w:rFonts w:ascii="Times New Roman" w:hAnsi="Times New Roman" w:cs="Times New Roman"/>
          <w:sz w:val="24"/>
          <w:szCs w:val="24"/>
        </w:rPr>
        <w:t xml:space="preserve"> к</w:t>
      </w:r>
      <w:r w:rsidRPr="00546B7C">
        <w:rPr>
          <w:rFonts w:ascii="Times New Roman" w:eastAsia="Times New Roman" w:hAnsi="Times New Roman" w:cs="Times New Roman"/>
          <w:sz w:val="24"/>
          <w:szCs w:val="24"/>
        </w:rPr>
        <w:t xml:space="preserve">оторых осуществляет муниципальное  казенное  учреждение «Комитет по социальной политике и культуре </w:t>
      </w:r>
      <w:proofErr w:type="spellStart"/>
      <w:r w:rsidRPr="00546B7C">
        <w:rPr>
          <w:rFonts w:ascii="Times New Roman" w:eastAsia="Times New Roman" w:hAnsi="Times New Roman" w:cs="Times New Roman"/>
          <w:sz w:val="24"/>
          <w:szCs w:val="24"/>
        </w:rPr>
        <w:t>Слюдянского</w:t>
      </w:r>
      <w:proofErr w:type="spellEnd"/>
      <w:r w:rsidRPr="00546B7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района»</w:t>
      </w:r>
      <w:r w:rsidRPr="00D30FDA">
        <w:rPr>
          <w:rFonts w:ascii="Times New Roman" w:hAnsi="Times New Roman" w:cs="Times New Roman"/>
          <w:sz w:val="24"/>
          <w:szCs w:val="24"/>
        </w:rPr>
        <w:t xml:space="preserve">, утвержденное  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Слюдянского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0FDA">
        <w:rPr>
          <w:rFonts w:ascii="Times New Roman" w:hAnsi="Times New Roman" w:cs="Times New Roman"/>
          <w:sz w:val="24"/>
          <w:szCs w:val="24"/>
        </w:rPr>
        <w:t>муниципального район</w:t>
      </w:r>
      <w:r>
        <w:rPr>
          <w:rFonts w:ascii="Times New Roman" w:hAnsi="Times New Roman" w:cs="Times New Roman"/>
          <w:sz w:val="24"/>
          <w:szCs w:val="24"/>
        </w:rPr>
        <w:t>а от 07.1</w:t>
      </w:r>
      <w:r w:rsidRPr="00D30FDA">
        <w:rPr>
          <w:rFonts w:ascii="Times New Roman" w:hAnsi="Times New Roman" w:cs="Times New Roman"/>
          <w:sz w:val="24"/>
          <w:szCs w:val="24"/>
        </w:rPr>
        <w:t>2.20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30FDA">
        <w:rPr>
          <w:rFonts w:ascii="Times New Roman" w:hAnsi="Times New Roman" w:cs="Times New Roman"/>
          <w:sz w:val="24"/>
          <w:szCs w:val="24"/>
        </w:rPr>
        <w:t xml:space="preserve">1 года № </w:t>
      </w:r>
      <w:r>
        <w:rPr>
          <w:rFonts w:ascii="Times New Roman" w:hAnsi="Times New Roman" w:cs="Times New Roman"/>
          <w:sz w:val="24"/>
          <w:szCs w:val="24"/>
        </w:rPr>
        <w:t>664</w:t>
      </w:r>
      <w:r w:rsidRPr="00D30FDA">
        <w:rPr>
          <w:rFonts w:ascii="Times New Roman" w:hAnsi="Times New Roman" w:cs="Times New Roman"/>
          <w:sz w:val="24"/>
          <w:szCs w:val="24"/>
        </w:rPr>
        <w:t>:</w:t>
      </w:r>
    </w:p>
    <w:p w:rsidR="00A20542" w:rsidRPr="00D30FDA" w:rsidRDefault="00A20542" w:rsidP="00A20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FDA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0FD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30FD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30FDA">
        <w:rPr>
          <w:rFonts w:ascii="Times New Roman" w:hAnsi="Times New Roman" w:cs="Times New Roman"/>
          <w:sz w:val="24"/>
          <w:szCs w:val="24"/>
        </w:rPr>
        <w:t>риложение 1 Примерного Положения изложить в новой редакции.</w:t>
      </w:r>
    </w:p>
    <w:p w:rsidR="00A20542" w:rsidRPr="00D30FDA" w:rsidRDefault="00A20542" w:rsidP="00A20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FDA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0FDA">
        <w:rPr>
          <w:rFonts w:ascii="Times New Roman" w:hAnsi="Times New Roman" w:cs="Times New Roman"/>
          <w:sz w:val="24"/>
          <w:szCs w:val="24"/>
        </w:rPr>
        <w:t>2. Руководителям муниципальных  учреждений</w:t>
      </w:r>
      <w:r>
        <w:rPr>
          <w:rFonts w:ascii="Times New Roman" w:hAnsi="Times New Roman" w:cs="Times New Roman"/>
          <w:sz w:val="24"/>
          <w:szCs w:val="24"/>
        </w:rPr>
        <w:t xml:space="preserve"> культуры</w:t>
      </w:r>
      <w:r w:rsidRPr="00D30FDA">
        <w:rPr>
          <w:rFonts w:ascii="Times New Roman" w:hAnsi="Times New Roman" w:cs="Times New Roman"/>
          <w:sz w:val="24"/>
          <w:szCs w:val="24"/>
        </w:rPr>
        <w:t xml:space="preserve">, в отношении которых функции и полномочия учредителя осуществляет муниципальное казенное учреждение «Комитет по социальной политике и культуре </w:t>
      </w:r>
      <w:proofErr w:type="spellStart"/>
      <w:r w:rsidRPr="00D30FDA">
        <w:rPr>
          <w:rFonts w:ascii="Times New Roman" w:hAnsi="Times New Roman" w:cs="Times New Roman"/>
          <w:sz w:val="24"/>
          <w:szCs w:val="24"/>
        </w:rPr>
        <w:t>Слюдянского</w:t>
      </w:r>
      <w:proofErr w:type="spellEnd"/>
      <w:r w:rsidRPr="00D30FDA">
        <w:rPr>
          <w:rFonts w:ascii="Times New Roman" w:hAnsi="Times New Roman" w:cs="Times New Roman"/>
          <w:sz w:val="24"/>
          <w:szCs w:val="24"/>
        </w:rPr>
        <w:t xml:space="preserve"> муниципального  района»:</w:t>
      </w:r>
    </w:p>
    <w:p w:rsidR="00A20542" w:rsidRPr="00D30FDA" w:rsidRDefault="00A20542" w:rsidP="00A2054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30FDA">
        <w:rPr>
          <w:rFonts w:ascii="Times New Roman" w:hAnsi="Times New Roman" w:cs="Times New Roman"/>
          <w:sz w:val="24"/>
          <w:szCs w:val="24"/>
        </w:rPr>
        <w:t xml:space="preserve">                 2.1.  С учетом внесенных изменений по согласованию с профсоюзным органом учреждения внести соответствующие изменения и дополнения  в Положение об оплате труда работников учреждения.  </w:t>
      </w:r>
    </w:p>
    <w:p w:rsidR="00A20542" w:rsidRPr="00D30FDA" w:rsidRDefault="00A20542" w:rsidP="00A2054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30FDA">
        <w:rPr>
          <w:rFonts w:ascii="Times New Roman" w:hAnsi="Times New Roman" w:cs="Times New Roman"/>
          <w:sz w:val="24"/>
          <w:szCs w:val="24"/>
        </w:rPr>
        <w:t xml:space="preserve">                 2.2. В соответствии с требованиями Трудового Кодекса Российской Федерации осуществить в случае необходимости информирование работников о предстоящих изменениях трудового договора в части размеров должностных окладов, организовать </w:t>
      </w:r>
      <w:r w:rsidRPr="00D30FDA">
        <w:rPr>
          <w:rFonts w:ascii="Times New Roman" w:hAnsi="Times New Roman" w:cs="Times New Roman"/>
          <w:sz w:val="24"/>
          <w:szCs w:val="24"/>
        </w:rPr>
        <w:lastRenderedPageBreak/>
        <w:t>мероприятия по заключению дополнительных соглашений к трудовым договорам (заключение новых трудовых договоров) работников.</w:t>
      </w:r>
    </w:p>
    <w:p w:rsidR="00A20542" w:rsidRPr="00D30FDA" w:rsidRDefault="00A20542" w:rsidP="00A20542">
      <w:pPr>
        <w:pStyle w:val="a3"/>
        <w:rPr>
          <w:sz w:val="24"/>
          <w:szCs w:val="24"/>
        </w:rPr>
      </w:pPr>
      <w:r w:rsidRPr="00D30FDA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</w:t>
      </w:r>
      <w:r w:rsidRPr="00D30FDA">
        <w:rPr>
          <w:sz w:val="24"/>
          <w:szCs w:val="24"/>
        </w:rPr>
        <w:t xml:space="preserve">3. Опубликовать настоящее постановление в специальном выпуске газеты «Славное море», а также разместить на официальном сайте администрации муниципального района: </w:t>
      </w:r>
      <w:r w:rsidRPr="00D30FDA">
        <w:rPr>
          <w:sz w:val="24"/>
          <w:szCs w:val="24"/>
          <w:lang w:val="en-US"/>
        </w:rPr>
        <w:t>http</w:t>
      </w:r>
      <w:r w:rsidRPr="00D30FDA">
        <w:rPr>
          <w:sz w:val="24"/>
          <w:szCs w:val="24"/>
        </w:rPr>
        <w:t>//</w:t>
      </w:r>
      <w:r w:rsidRPr="00D30FDA">
        <w:rPr>
          <w:sz w:val="24"/>
          <w:szCs w:val="24"/>
          <w:lang w:val="en-US"/>
        </w:rPr>
        <w:t>www</w:t>
      </w:r>
      <w:r w:rsidRPr="00D30FDA">
        <w:rPr>
          <w:sz w:val="24"/>
          <w:szCs w:val="24"/>
        </w:rPr>
        <w:t>.</w:t>
      </w:r>
      <w:proofErr w:type="spellStart"/>
      <w:r w:rsidRPr="00D30FDA">
        <w:rPr>
          <w:sz w:val="24"/>
          <w:szCs w:val="24"/>
          <w:lang w:val="en-US"/>
        </w:rPr>
        <w:t>sludyanka</w:t>
      </w:r>
      <w:proofErr w:type="spellEnd"/>
      <w:r w:rsidRPr="00D30FDA">
        <w:rPr>
          <w:sz w:val="24"/>
          <w:szCs w:val="24"/>
        </w:rPr>
        <w:t>.</w:t>
      </w:r>
      <w:proofErr w:type="spellStart"/>
      <w:r w:rsidRPr="00D30FDA">
        <w:rPr>
          <w:sz w:val="24"/>
          <w:szCs w:val="24"/>
          <w:lang w:val="en-US"/>
        </w:rPr>
        <w:t>ru</w:t>
      </w:r>
      <w:proofErr w:type="spellEnd"/>
      <w:r w:rsidRPr="00D30FDA">
        <w:rPr>
          <w:sz w:val="24"/>
          <w:szCs w:val="24"/>
        </w:rPr>
        <w:t>, в разделе «Муниципальные правовые акты».</w:t>
      </w:r>
    </w:p>
    <w:p w:rsidR="00A20542" w:rsidRPr="00D30FDA" w:rsidRDefault="00A20542" w:rsidP="00A20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FDA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30FDA">
        <w:rPr>
          <w:rFonts w:ascii="Times New Roman" w:hAnsi="Times New Roman" w:cs="Times New Roman"/>
          <w:sz w:val="24"/>
          <w:szCs w:val="24"/>
        </w:rPr>
        <w:t xml:space="preserve">4. Контроль за исполнением настоящего постановления возложить </w:t>
      </w:r>
      <w:proofErr w:type="gramStart"/>
      <w:r w:rsidRPr="00D30FDA">
        <w:rPr>
          <w:rFonts w:ascii="Times New Roman" w:hAnsi="Times New Roman" w:cs="Times New Roman"/>
          <w:sz w:val="24"/>
          <w:szCs w:val="24"/>
        </w:rPr>
        <w:t>на  председателя</w:t>
      </w:r>
      <w:proofErr w:type="gramEnd"/>
      <w:r w:rsidRPr="00D30FDA">
        <w:rPr>
          <w:rFonts w:ascii="Times New Roman" w:hAnsi="Times New Roman" w:cs="Times New Roman"/>
          <w:sz w:val="24"/>
          <w:szCs w:val="24"/>
        </w:rPr>
        <w:t xml:space="preserve"> муниципального казенного учреждения «Комитет по социальной политике и культуре </w:t>
      </w:r>
      <w:proofErr w:type="spellStart"/>
      <w:r w:rsidRPr="00D30FDA">
        <w:rPr>
          <w:rFonts w:ascii="Times New Roman" w:hAnsi="Times New Roman" w:cs="Times New Roman"/>
          <w:sz w:val="24"/>
          <w:szCs w:val="24"/>
        </w:rPr>
        <w:t>Слюдянского</w:t>
      </w:r>
      <w:proofErr w:type="spellEnd"/>
      <w:r w:rsidRPr="00D30FDA">
        <w:rPr>
          <w:rFonts w:ascii="Times New Roman" w:hAnsi="Times New Roman" w:cs="Times New Roman"/>
          <w:sz w:val="24"/>
          <w:szCs w:val="24"/>
        </w:rPr>
        <w:t xml:space="preserve"> муниципального  района» Н.Ю. </w:t>
      </w:r>
      <w:proofErr w:type="spellStart"/>
      <w:r w:rsidRPr="00D30FDA">
        <w:rPr>
          <w:rFonts w:ascii="Times New Roman" w:hAnsi="Times New Roman" w:cs="Times New Roman"/>
          <w:sz w:val="24"/>
          <w:szCs w:val="24"/>
        </w:rPr>
        <w:t>Чудинову</w:t>
      </w:r>
      <w:proofErr w:type="spellEnd"/>
      <w:r w:rsidRPr="00D30FDA">
        <w:rPr>
          <w:rFonts w:ascii="Times New Roman" w:hAnsi="Times New Roman" w:cs="Times New Roman"/>
          <w:sz w:val="24"/>
          <w:szCs w:val="24"/>
        </w:rPr>
        <w:t>.</w:t>
      </w:r>
    </w:p>
    <w:p w:rsidR="00A20542" w:rsidRPr="00D30FDA" w:rsidRDefault="00A20542" w:rsidP="00A20542">
      <w:pPr>
        <w:pStyle w:val="a3"/>
        <w:rPr>
          <w:sz w:val="24"/>
          <w:szCs w:val="24"/>
        </w:rPr>
      </w:pPr>
    </w:p>
    <w:p w:rsidR="00A20542" w:rsidRPr="00D30FDA" w:rsidRDefault="00A20542" w:rsidP="00A20542">
      <w:pPr>
        <w:pStyle w:val="a3"/>
        <w:rPr>
          <w:sz w:val="24"/>
          <w:szCs w:val="24"/>
        </w:rPr>
      </w:pPr>
    </w:p>
    <w:p w:rsidR="00A20542" w:rsidRDefault="00A20542" w:rsidP="00A2054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20542" w:rsidRPr="00D30FDA" w:rsidRDefault="00A20542" w:rsidP="00A2054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30FDA">
        <w:rPr>
          <w:rFonts w:ascii="Times New Roman" w:hAnsi="Times New Roman" w:cs="Times New Roman"/>
          <w:sz w:val="24"/>
          <w:szCs w:val="24"/>
        </w:rPr>
        <w:t xml:space="preserve">Мэр </w:t>
      </w:r>
      <w:proofErr w:type="spellStart"/>
      <w:r w:rsidRPr="00D30FDA">
        <w:rPr>
          <w:rFonts w:ascii="Times New Roman" w:hAnsi="Times New Roman" w:cs="Times New Roman"/>
          <w:sz w:val="24"/>
          <w:szCs w:val="24"/>
        </w:rPr>
        <w:t>Слюдянского</w:t>
      </w:r>
      <w:proofErr w:type="spellEnd"/>
      <w:r w:rsidRPr="00D30FDA">
        <w:rPr>
          <w:rFonts w:ascii="Times New Roman" w:hAnsi="Times New Roman" w:cs="Times New Roman"/>
          <w:sz w:val="24"/>
          <w:szCs w:val="24"/>
        </w:rPr>
        <w:t xml:space="preserve"> муниципального района                                                          А.Г. Шульц</w:t>
      </w:r>
    </w:p>
    <w:p w:rsidR="00A20542" w:rsidRDefault="00A20542" w:rsidP="00A2054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20542" w:rsidRDefault="00A20542" w:rsidP="00A2054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20542" w:rsidRDefault="00A20542" w:rsidP="00A2054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20542" w:rsidRDefault="00A20542" w:rsidP="00A2054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20542" w:rsidRDefault="00A20542" w:rsidP="00A2054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20542" w:rsidRDefault="00A20542" w:rsidP="00A2054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20542" w:rsidRDefault="00A20542" w:rsidP="00A2054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20542" w:rsidRDefault="00A20542" w:rsidP="00A2054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20542" w:rsidRDefault="00A20542" w:rsidP="00A2054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20542" w:rsidRDefault="00A20542" w:rsidP="00A2054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20542" w:rsidRDefault="00A20542" w:rsidP="00A2054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20542" w:rsidRDefault="00A20542" w:rsidP="00A2054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20542" w:rsidRDefault="00A20542" w:rsidP="00A2054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20542" w:rsidRDefault="00A20542" w:rsidP="00A2054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20542" w:rsidRDefault="00A20542" w:rsidP="00A2054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20542" w:rsidRDefault="00A20542" w:rsidP="00A2054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20542" w:rsidRDefault="00A20542" w:rsidP="00A2054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20542" w:rsidRDefault="00A20542" w:rsidP="00A2054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20542" w:rsidRDefault="00A20542" w:rsidP="00A2054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20542" w:rsidRDefault="00A20542" w:rsidP="00A2054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20542" w:rsidRDefault="00A20542" w:rsidP="00A2054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20542" w:rsidRDefault="00A20542" w:rsidP="00A2054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20542" w:rsidRDefault="00A20542" w:rsidP="00A2054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20542" w:rsidRDefault="00A20542" w:rsidP="00A2054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20542" w:rsidRDefault="00A20542" w:rsidP="00A2054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20542" w:rsidRPr="00D30FDA" w:rsidRDefault="00A20542" w:rsidP="00A2054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20542" w:rsidRPr="00D30FDA" w:rsidRDefault="00A20542" w:rsidP="00A2054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20542" w:rsidRPr="00D30FDA" w:rsidRDefault="00A20542" w:rsidP="00A2054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FF"/>
          <w:sz w:val="24"/>
          <w:szCs w:val="24"/>
        </w:rPr>
      </w:pPr>
    </w:p>
    <w:p w:rsidR="00A20542" w:rsidRDefault="00A20542" w:rsidP="00A2054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16787"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A20542" w:rsidRDefault="00A20542" w:rsidP="00A205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 Примерному     положению об оплате труда </w:t>
      </w:r>
    </w:p>
    <w:p w:rsidR="00A20542" w:rsidRDefault="00A20542" w:rsidP="00A205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работников    муниципальных       учреждений </w:t>
      </w:r>
    </w:p>
    <w:p w:rsidR="00A20542" w:rsidRDefault="00A20542" w:rsidP="00A205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культуры,  </w:t>
      </w:r>
      <w:r w:rsidRPr="00546B7C">
        <w:rPr>
          <w:rFonts w:ascii="Times New Roman" w:eastAsia="Times New Roman" w:hAnsi="Times New Roman" w:cs="Times New Roman"/>
          <w:sz w:val="24"/>
          <w:szCs w:val="24"/>
        </w:rPr>
        <w:t>функции и полномочия учредителя</w:t>
      </w:r>
      <w:r w:rsidRPr="00546B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0542" w:rsidRDefault="00A20542" w:rsidP="00A205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46B7C">
        <w:rPr>
          <w:rFonts w:ascii="Times New Roman" w:hAnsi="Times New Roman" w:cs="Times New Roman"/>
          <w:sz w:val="24"/>
          <w:szCs w:val="24"/>
        </w:rPr>
        <w:t>к</w:t>
      </w:r>
      <w:r w:rsidRPr="00546B7C">
        <w:rPr>
          <w:rFonts w:ascii="Times New Roman" w:eastAsia="Times New Roman" w:hAnsi="Times New Roman" w:cs="Times New Roman"/>
          <w:sz w:val="24"/>
          <w:szCs w:val="24"/>
        </w:rPr>
        <w:t xml:space="preserve">оторых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546B7C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546B7C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</w:t>
      </w:r>
    </w:p>
    <w:p w:rsidR="00A20542" w:rsidRDefault="00A20542" w:rsidP="00A205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6B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46B7C">
        <w:rPr>
          <w:rFonts w:ascii="Times New Roman" w:eastAsia="Times New Roman" w:hAnsi="Times New Roman" w:cs="Times New Roman"/>
          <w:sz w:val="24"/>
          <w:szCs w:val="24"/>
        </w:rPr>
        <w:t>казенное</w:t>
      </w:r>
      <w:proofErr w:type="gramEnd"/>
      <w:r w:rsidRPr="00546B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546B7C">
        <w:rPr>
          <w:rFonts w:ascii="Times New Roman" w:eastAsia="Times New Roman" w:hAnsi="Times New Roman" w:cs="Times New Roman"/>
          <w:sz w:val="24"/>
          <w:szCs w:val="24"/>
        </w:rPr>
        <w:t xml:space="preserve">учреждение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546B7C">
        <w:rPr>
          <w:rFonts w:ascii="Times New Roman" w:eastAsia="Times New Roman" w:hAnsi="Times New Roman" w:cs="Times New Roman"/>
          <w:sz w:val="24"/>
          <w:szCs w:val="24"/>
        </w:rPr>
        <w:t xml:space="preserve">«Комитет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546B7C">
        <w:rPr>
          <w:rFonts w:ascii="Times New Roman" w:eastAsia="Times New Roman" w:hAnsi="Times New Roman" w:cs="Times New Roman"/>
          <w:sz w:val="24"/>
          <w:szCs w:val="24"/>
        </w:rPr>
        <w:t>по</w:t>
      </w:r>
    </w:p>
    <w:p w:rsidR="00A20542" w:rsidRDefault="00A20542" w:rsidP="00A205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6B7C">
        <w:rPr>
          <w:rFonts w:ascii="Times New Roman" w:eastAsia="Times New Roman" w:hAnsi="Times New Roman" w:cs="Times New Roman"/>
          <w:sz w:val="24"/>
          <w:szCs w:val="24"/>
        </w:rPr>
        <w:t xml:space="preserve">социальной политике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546B7C">
        <w:rPr>
          <w:rFonts w:ascii="Times New Roman" w:eastAsia="Times New Roman" w:hAnsi="Times New Roman" w:cs="Times New Roman"/>
          <w:sz w:val="24"/>
          <w:szCs w:val="24"/>
        </w:rPr>
        <w:t xml:space="preserve">культуре </w:t>
      </w:r>
      <w:proofErr w:type="spellStart"/>
      <w:r w:rsidRPr="00546B7C">
        <w:rPr>
          <w:rFonts w:ascii="Times New Roman" w:eastAsia="Times New Roman" w:hAnsi="Times New Roman" w:cs="Times New Roman"/>
          <w:sz w:val="24"/>
          <w:szCs w:val="24"/>
        </w:rPr>
        <w:t>Слюдянского</w:t>
      </w:r>
      <w:proofErr w:type="spellEnd"/>
      <w:r w:rsidRPr="00546B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20542" w:rsidRPr="00993A9A" w:rsidRDefault="00A20542" w:rsidP="00A205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6B7C">
        <w:rPr>
          <w:rFonts w:ascii="Times New Roman" w:eastAsia="Times New Roman" w:hAnsi="Times New Roman" w:cs="Times New Roman"/>
          <w:sz w:val="24"/>
          <w:szCs w:val="24"/>
        </w:rPr>
        <w:t>муниципального района»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0542" w:rsidRDefault="00A20542" w:rsidP="00A205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542" w:rsidRDefault="00A20542" w:rsidP="00A205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МИНИМАЛЬНЫЕ РАЗМЕРЫ ОКЛАДОВ (ДОЛЖНОСТНЫХ ОКЛАДОВ), СТАВОК</w:t>
      </w:r>
    </w:p>
    <w:p w:rsidR="00A20542" w:rsidRDefault="00A20542" w:rsidP="00A205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ЗАРАБОТНОЙ ПЛАТЫ РАБОТНИКОВ МУНИЦИПАЛЬНЫХ УЧРЕЖДЕНИЙ</w:t>
      </w:r>
    </w:p>
    <w:p w:rsidR="00A20542" w:rsidRDefault="00A20542" w:rsidP="00A205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КУЛЬТУРЫ, ФУНКЦИИ И ПОЛНОМОЧИЯ УЧРЕДИТЕЛЯ КОТОРЫХ ОСУЩЕСТВЛЯЕТ МУНИЦИПАЛЬНОЕ КАЗЕННОЕ УЧРЕЖДЕНИЕ «КОМИТЕТ ПО СОЦИАЛЬНОЙ ПОЛИТИКЕ И КУЛЬТУРЕ СЛЮДЯНСКОГО МУНИЦИПАЛЬНОГО РАЙОНА»</w:t>
      </w:r>
    </w:p>
    <w:p w:rsidR="00A20542" w:rsidRDefault="00A20542" w:rsidP="00A205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542" w:rsidRDefault="00A20542" w:rsidP="00A2054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ПРОФЕССИОНАЛЬНЫЕ КВАЛИФИКАЦИОННЫЕ ГРУППЫ ДОЛЖНОСТЕЙ</w:t>
      </w:r>
    </w:p>
    <w:p w:rsidR="00A20542" w:rsidRDefault="00A20542" w:rsidP="00A205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РАБОТНИКОВ ОБРАЗОВАНИЯ, УТВЕРЖДЕННЫЕ ПРИКАЗОМ</w:t>
      </w:r>
    </w:p>
    <w:p w:rsidR="00A20542" w:rsidRDefault="00A20542" w:rsidP="00A205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МИНЗДРАВСОЦРАЗВИТИЯ РОССИИ ОТ 5 МАЯ 2008 ГОДА N 216Н </w:t>
      </w:r>
    </w:p>
    <w:p w:rsidR="00A20542" w:rsidRDefault="00A20542" w:rsidP="00A205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46"/>
        <w:gridCol w:w="1928"/>
      </w:tblGrid>
      <w:tr w:rsidR="00A20542" w:rsidTr="002A7FDC"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(профессии)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минимального оклада, руб.</w:t>
            </w:r>
          </w:p>
        </w:tc>
      </w:tr>
      <w:tr w:rsidR="00A20542" w:rsidTr="002A7FDC">
        <w:tc>
          <w:tcPr>
            <w:tcW w:w="8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</w:tr>
      <w:tr w:rsidR="00A20542" w:rsidTr="002A7FDC"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6766</w:t>
            </w:r>
          </w:p>
        </w:tc>
      </w:tr>
      <w:tr w:rsidR="00A20542" w:rsidTr="002A7FDC"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учебной части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8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</w:tc>
      </w:tr>
      <w:tr w:rsidR="00A20542" w:rsidTr="002A7FDC">
        <w:tc>
          <w:tcPr>
            <w:tcW w:w="8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</w:tr>
      <w:tr w:rsidR="00A20542" w:rsidTr="002A7FDC"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Дежурный по режиму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7053</w:t>
            </w:r>
          </w:p>
        </w:tc>
      </w:tr>
      <w:tr w:rsidR="00A20542" w:rsidTr="002A7FDC"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8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</w:tr>
      <w:tr w:rsidR="00A20542" w:rsidTr="002A7FDC"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Диспетчер образовательного учреждения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7626</w:t>
            </w:r>
          </w:p>
        </w:tc>
      </w:tr>
      <w:tr w:rsidR="00A20542" w:rsidTr="002A7FDC"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дежурный по режиму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8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A20542" w:rsidTr="002A7FDC">
        <w:tc>
          <w:tcPr>
            <w:tcW w:w="8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</w:tr>
      <w:tr w:rsidR="00A20542" w:rsidTr="002A7FDC"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труду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7778</w:t>
            </w:r>
          </w:p>
        </w:tc>
      </w:tr>
      <w:tr w:rsidR="00A20542" w:rsidTr="002A7FDC"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Инструктор по физической культуре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вожатый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8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</w:tr>
      <w:tr w:rsidR="00A20542" w:rsidTr="002A7FDC"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Инструктор-методист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8978</w:t>
            </w:r>
          </w:p>
        </w:tc>
      </w:tr>
      <w:tr w:rsidR="00A20542" w:rsidTr="002A7FDC"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Концертмейстер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8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</w:tr>
      <w:tr w:rsidR="00A20542" w:rsidTr="002A7FDC"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8085</w:t>
            </w:r>
          </w:p>
        </w:tc>
      </w:tr>
      <w:tr w:rsidR="00A20542" w:rsidTr="002A7FDC"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инструктор-методист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педагог дополнительного образования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тренер-преподаватель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8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</w:tr>
      <w:tr w:rsidR="00A20542" w:rsidTr="002A7FDC"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(кроме должностей преподавателей, отнесенных к профессорско-преподавательскому составу)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8978</w:t>
            </w:r>
          </w:p>
        </w:tc>
      </w:tr>
      <w:tr w:rsidR="00A20542" w:rsidTr="002A7FDC"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основ безопасности жизнедеятельности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физического воспитания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занятых в сфере высшего и дополнительного профессионального образования)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 (логопед)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8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Профессиональная квалификационная группа должностей руководителей структурных подразделений</w:t>
            </w:r>
          </w:p>
        </w:tc>
      </w:tr>
      <w:tr w:rsidR="00A20542" w:rsidTr="002A7FDC">
        <w:tc>
          <w:tcPr>
            <w:tcW w:w="8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</w:tr>
      <w:tr w:rsidR="00A20542" w:rsidTr="002A7FDC"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(начальник) структурным подразделением, кабинетом, лабораторией, отделом, отделением, сектором, учебно-консультационным пунктом, учебной (учебно-производственной) мастерской и другими структурными подразделениями, реализующими общеобразовательную программу и образовательную программу дополнительного образования детей (кроме должностей руководителей структурных подразделений, отнесенных ко 2 квалификационному уровню)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9022</w:t>
            </w:r>
          </w:p>
        </w:tc>
      </w:tr>
      <w:tr w:rsidR="00A20542" w:rsidTr="002A7FDC">
        <w:tc>
          <w:tcPr>
            <w:tcW w:w="8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</w:tr>
      <w:tr w:rsidR="00A20542" w:rsidTr="002A7FDC"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(начальник) обособленным структурным подразделением, реализующим общеобразовательную программу и образовательную программу дополнительного образования детей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9174</w:t>
            </w:r>
          </w:p>
        </w:tc>
      </w:tr>
      <w:tr w:rsidR="00A20542" w:rsidTr="002A7FDC"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(заведующий, директор, руководитель, управляющий): кабинета, лаборатории, отдела, отделения, сектора, учебно-консультационного пункта, учебной (учебно-производственной) мастерской, учебного хозяйства и других структурных подразделений образовательного учреждения (подразделения) среднего профессионального образования (кроме должностей руководителей структурных подразделений, отнесенных к 3 квалификационному уровню)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мастер образовательного учреждения (подразделения) среднего профессионального образования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8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</w:tr>
      <w:tr w:rsidR="00A20542" w:rsidTr="002A7FDC"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(заведующий, директор, руководитель, управляющий) обособленного структурного подразделения образовательного учреждения (подразделения) среднего профессионального образования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9374</w:t>
            </w:r>
          </w:p>
        </w:tc>
      </w:tr>
    </w:tbl>
    <w:p w:rsidR="00A20542" w:rsidRDefault="00A20542" w:rsidP="00A205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542" w:rsidRDefault="00A20542" w:rsidP="00A2054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ПРОФЕССИОНАЛЬНЫЕ КВАЛИФИКАЦИОННЫЕ ГРУППЫ ОБЩЕОТРАСЛЕВЫХ ДОЛЖНОСТЕЙ РУКОВОДИТЕЛЕЙ, СПЕЦИАЛИСТОВ И СЛУЖАЩИХ, УТВЕРЖДЕННЫЕ ПРИКАЗОМ МИНЗДРАВСОЦРАЗВИТИЯ РОССИИОТ 29 МАЯ 2008 ГОДА N 247Н</w:t>
      </w:r>
    </w:p>
    <w:p w:rsidR="00A20542" w:rsidRDefault="00A20542" w:rsidP="00A205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50"/>
        <w:gridCol w:w="1020"/>
      </w:tblGrid>
      <w:tr w:rsidR="00A20542" w:rsidTr="002A7FDC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"Общеотраслевые должности служащих первого уровня"</w:t>
            </w:r>
          </w:p>
        </w:tc>
      </w:tr>
      <w:tr w:rsidR="00A20542" w:rsidTr="002A7FDC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Комендант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6766</w:t>
            </w: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Делопроизводитель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Кассир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Секретарь-машинистка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Секретарь-стенографистка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должности, предусмотренные </w:t>
            </w:r>
            <w:hyperlink r:id="rId6" w:history="1">
              <w:r w:rsidRPr="00DF5C8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Приказом</w:t>
              </w:r>
            </w:hyperlink>
            <w:r w:rsidRPr="00DF5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29 мая 2008 года N 247н, по данной ПКГ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"старший" (для должностей специалистов (служащих), квалификационными характеристиками по которым предусматриваются квалификационные категории, должностное наименование "старший" не применяется)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7053</w:t>
            </w:r>
          </w:p>
        </w:tc>
      </w:tr>
      <w:tr w:rsidR="00A20542" w:rsidTr="002A7FDC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"Общеотраслевые должности служащих второго уровня"</w:t>
            </w:r>
          </w:p>
        </w:tc>
      </w:tr>
      <w:tr w:rsidR="00A20542" w:rsidTr="002A7FDC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Администратор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7381</w:t>
            </w: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Инспекторы: по кадрам, по контролю за исполнением поручений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Художник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незрячего специалиста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руководителя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молодежью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 с молодежью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должности, предусмотренные </w:t>
            </w:r>
            <w:hyperlink r:id="rId7" w:history="1">
              <w:r w:rsidRPr="00DF5C8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Приказом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29 мая 2008 года N 247н, по данной ПКГ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архивом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7546</w:t>
            </w: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канцелярией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лаборант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копировально-множительным бюро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 машинописным бюро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складом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должности, предусмотренные </w:t>
            </w:r>
            <w:hyperlink r:id="rId8" w:history="1">
              <w:r w:rsidRPr="00DF5C8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Приказом</w:t>
              </w:r>
            </w:hyperlink>
            <w:r w:rsidRPr="00DF5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29 мая 2008 года N 247н, по данной ПКГ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служащих первого квалификационного уровня, по которым устанавливается II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внутридолжностная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 служащих первого квалификационного уровня, по которым устанавливается производное должностное наименование "старший" (для должностей специалистов (служащих), квалификационными характеристиками по которым предусматриваются квалификационные категории, должностное наименование "старший" не применяется)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хозяйственного отдела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8074</w:t>
            </w: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столовой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должности, предусмотренные </w:t>
            </w:r>
            <w:hyperlink r:id="rId9" w:history="1">
              <w:r w:rsidRPr="00DF5C8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Приказом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29 мая 2008 года N 247н, по данной ПКГ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служащих первого квалификационного уровня, по которым устанавливается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внутридолжностная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виварием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8413</w:t>
            </w: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контрольный (участка, цеха)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участка (включая старшего)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Механик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автоколонны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квалификационный уровень</w:t>
            </w: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(заведующий) мастерской, начальник участка (смены), начальник цеха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8805</w:t>
            </w: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гаража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"Общеотраслевые должности служащих третьего уровня"</w:t>
            </w:r>
          </w:p>
        </w:tc>
      </w:tr>
      <w:tr w:rsidR="00A20542" w:rsidTr="002A7FDC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Аналитик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9155</w:t>
            </w: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Архитектор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Бухгалтер-ревизор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Инженер-программист (программист)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Инженер-электроник (электроник)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маркетингу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Менеджер по персоналу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Менеджер по рекламе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Менеджер по связям с общественностью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Переводчик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Профконсультант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Социолог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связям с общественностью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Экономист по бухгалтерскому учету и анализу хозяйственной деятельности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Экономист по договорной и претензионной работе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Экономист по материально-техническому снабжению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Экономист по планированию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Экономист по сбыту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Экономист по труду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Экономист по финансовой работе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Иные должности, предусмотренные </w:t>
            </w:r>
            <w:hyperlink r:id="rId10" w:history="1">
              <w:r w:rsidRPr="00DF5C8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Приказом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29 мая 2008 года N 247н, по данной ПКГ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служащих первого квалификационного уровня, по которым может устанавливаться II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внутридолжностная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9661</w:t>
            </w:r>
          </w:p>
        </w:tc>
      </w:tr>
      <w:tr w:rsidR="00A20542" w:rsidTr="002A7FDC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служащих первого квалификационного уровня, по которым может устанавливаться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внутридолжностная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10529</w:t>
            </w:r>
          </w:p>
        </w:tc>
      </w:tr>
      <w:tr w:rsidR="00A20542" w:rsidTr="002A7FDC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11409</w:t>
            </w:r>
          </w:p>
        </w:tc>
      </w:tr>
      <w:tr w:rsidR="00A20542" w:rsidTr="002A7FDC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квалификационный уровень</w:t>
            </w: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в отделах, отделениях, лабораториях, мастерских, заместитель главного бухгалтера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12287</w:t>
            </w:r>
          </w:p>
        </w:tc>
      </w:tr>
      <w:tr w:rsidR="00A20542" w:rsidTr="002A7FDC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"Общеотраслевые должности служащих четвертого уровня"</w:t>
            </w:r>
          </w:p>
        </w:tc>
      </w:tr>
      <w:tr w:rsidR="00A20542" w:rsidTr="002A7FDC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Начальники отделов, предусмотренных </w:t>
            </w:r>
            <w:hyperlink r:id="rId11" w:history="1">
              <w:r w:rsidRPr="007872F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Приказом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29 мая 2008 года N 247н, по данной ПКГ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12644</w:t>
            </w:r>
          </w:p>
        </w:tc>
      </w:tr>
      <w:tr w:rsidR="00A20542" w:rsidTr="002A7FDC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Главные: аналитик, специалист по защите информации, технолог, эксперт, механик, энергетик, диспетчер (за исключением случаев, когда должность с наименованием "главный" является составной частью должности руководителя или заместителя руководителя учреждения либо исполнение функций по должности специалиста с наименованием "главный" возлагается на руководителя или заместителя руководителя организации)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12818</w:t>
            </w:r>
          </w:p>
        </w:tc>
      </w:tr>
      <w:tr w:rsidR="00A20542" w:rsidTr="002A7FDC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(начальник, заведующий) филиала, другого обособленного структурного подразделения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13171</w:t>
            </w:r>
          </w:p>
        </w:tc>
      </w:tr>
    </w:tbl>
    <w:p w:rsidR="00A20542" w:rsidRDefault="00A20542" w:rsidP="00A205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542" w:rsidRDefault="00A20542" w:rsidP="00A2054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ПРОФЕССИОНАЛЬНЫЕ КВАЛИФИКАЦИОННЫЕ ГРУППЫ ДОЛЖНОСТЕЙ</w:t>
      </w:r>
    </w:p>
    <w:p w:rsidR="00A20542" w:rsidRDefault="00A20542" w:rsidP="00A205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РАБОТНИКОВ КУЛЬТУРЫ, ИСКУССТВА И КИНЕМАТОГРАФИИ,</w:t>
      </w:r>
    </w:p>
    <w:p w:rsidR="00A20542" w:rsidRDefault="00A20542" w:rsidP="00A205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УТВЕРЖДЕННЫЕ ПРИКАЗОМ МИНЗДРАВСОЦРАЗВИТИЯ РОССИИ</w:t>
      </w:r>
    </w:p>
    <w:p w:rsidR="00A20542" w:rsidRDefault="00A20542" w:rsidP="00A205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31 АВГУСТА 2007 ГОДА N 570</w:t>
      </w:r>
    </w:p>
    <w:p w:rsidR="00A20542" w:rsidRDefault="00A20542" w:rsidP="00A205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50"/>
        <w:gridCol w:w="1020"/>
      </w:tblGrid>
      <w:tr w:rsidR="00A20542" w:rsidTr="002A7FDC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"Должности технических исполнителей и артистов вспомогательного состава"</w:t>
            </w: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Артист вспомогательного состава театров и концертных организаций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7092</w:t>
            </w: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Смотритель музейный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Контролер билетов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"Должности работников культуры, искусства и кинематографии среднего звена"</w:t>
            </w: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билетными кассами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8580</w:t>
            </w: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костюмерной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Репетитор по технике речи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Суфлер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Артист оркестра (ансамбля), обслуживающего кинотеатры, рестораны, кафе и танцевальные площадки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экскурсий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кружка, любительского объединения, клуба по интересам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Распорядитель танцевального вечера, ведущий дискотеки, руководитель музыкальной части дискотеки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Ассистенты: режиссера, дирижера, балетмейстера, хормейстера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режиссера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участка ремонта и реставрации фильмофонда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Аккомпаниатор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должности, предусмотренные </w:t>
            </w:r>
            <w:hyperlink r:id="rId12" w:history="1">
              <w:r w:rsidRPr="007872F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Приказом</w:t>
              </w:r>
            </w:hyperlink>
            <w:r w:rsidRPr="007872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31 августа 2007 года N 570, по данной ПКГ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"Должности работников культуры, искусства и кинематографии ведущего звена"</w:t>
            </w: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9861</w:t>
            </w: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Концертмейстер по классу вокала (балета)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Лектор-искусствовед (музыковед)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Чтец - мастер художественного слова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библиотекарь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библиограф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главного режиссера (главного дирижера, главного балетмейстера, художественного руководителя), заведующий труппой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Библиограф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Художник-бутафор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Художник-гример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Художник-декоратор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Художник-конструктор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Художник-скульптор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Художник по свету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Художник-модельер театрального костюма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Художник-реставратор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Художник-постановщик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Художник-фотограф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- художник по созданию и реставрации музыкальных инструментов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Репетитор по балету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Репетитор по вокалу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Аккомпаниатор-концертмейстер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Администратор (старший администратор)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аттракционом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библиотеки, клубного учреждения, музея,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Редактор библиотеки, клубного учреждения, музея,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Лектор (экскурсовод)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Артист-вокалист (солист)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Артист балета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Артист оркестра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Артист хора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Артист драмы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Артист (кукловод) театра кукол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Артист симфонического, камерного,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эстрадно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-симфонического, духового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оркестров, оркестра народных инструментов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Артист оркестра ансамблей песни и танца, артист эстрадного оркестра (ансамбля)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Артист балета ансамбля песни и танца, танцевального коллектива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манежа (ведущий представление)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Артист хора ансамбля песни и танца, хорового коллектива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Артисты - концертные исполнители (всех жанров), кроме артистов - концертных исполнителей вспомогательного состава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Хранитель фондов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Редактор (музыкальный редактор)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фольклору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жанрам творчества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методике клубной работы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по составлению кинопрограмм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Монтажер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эксцентрик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учетно-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хранительской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экспозиционного и выставочного отдела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Кинооператор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Редактор по репертуару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Звукооператор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Ассистент кинооператора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Ассистент кинорежиссера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должности, предусмотренные </w:t>
            </w:r>
            <w:hyperlink r:id="rId13" w:history="1">
              <w:r w:rsidRPr="007872F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Приказом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31 августа 2007 года N 570, по данной ПКГ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"Должности руководящего состава учреждений культуры, искусства и кинематографии"</w:t>
            </w: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балетмейстер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11255</w:t>
            </w: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хормейстер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художник, режиссер-постановщик, балетмейстер-постановщик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дирижер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литературно-драматургической части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музыкальной частью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художественно-постановочной частью, программой (коллектива) цирка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отделом (сектором) библиотеки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отделом (сектором) музея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передвижной выставкой музея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Режиссер (дирижер, балетмейстер, хормейстер)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Звукорежиссер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хранитель фондов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реставрационной мастерской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отделом (сектором) дома (дворца) культуры, парка культуры и отдыха,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организаций, заведующий художественно-оформительской мастерской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 (пунктом) по прокату кино- и видеофильмов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съемочной группы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творческого коллектива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Режиссер массовых представлений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Кинорежиссер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 - любительского объединения, студии, коллектива самодеятельного искусства, клуба по интересам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0542" w:rsidRDefault="00A20542" w:rsidP="00A205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542" w:rsidRDefault="00A20542" w:rsidP="00A2054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ПРОФЕССИОНАЛЬНЫЕ КВАЛИФИКАЦИОННЫЕ ГРУППЫ ПРОФЕССИЙ</w:t>
      </w:r>
    </w:p>
    <w:p w:rsidR="00A20542" w:rsidRDefault="00A20542" w:rsidP="00A205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РАБОЧИХ КУЛЬТУРЫ, ИСКУССТВА И КИНЕМАТОГРАФИИ, УТВЕРЖДЕННЫЕ</w:t>
      </w:r>
    </w:p>
    <w:p w:rsidR="00A20542" w:rsidRDefault="00A20542" w:rsidP="00A205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ПРИКАЗОМ МИНЗДРАВСОЦРАЗВИТИЯ РОССИИ ОТ 14 МАРТА 2008 ГОДА</w:t>
      </w:r>
    </w:p>
    <w:p w:rsidR="00A20542" w:rsidRDefault="00A20542" w:rsidP="00A205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 121Н</w:t>
      </w:r>
    </w:p>
    <w:p w:rsidR="00A20542" w:rsidRDefault="00A20542" w:rsidP="00A205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50"/>
        <w:gridCol w:w="1020"/>
      </w:tblGrid>
      <w:tr w:rsidR="00A20542" w:rsidTr="002A7FDC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"Профессии рабочих культуры, искусства и кинематографии первого уровня"</w:t>
            </w: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Бутафор; гример-постижер; костюмер, маляр по отделке декораций; оператор магнитной записи; осветитель; постижер; реквизитор; установщик декораций; изготовитель субтитров; колорист;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контуровщик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монтажник негатива; монтажник позитива; оформитель диапозитивных фильмов; печатник субтитрования; пиротехник;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подготовщик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основы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мультипликационных рисунков; раскрасчик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законтурованных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рисунков; ретушер субтитров; съемщик диапозитивных фильмов; съемщик мультипликационных проб; укладчик диапозитивных фильмов;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фильмотекарь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фототекарь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киномеханик;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фильмопроверщик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дежурный зала игральных автоматов, аттракционов и тира; машинист сцены; монтировщик сцены; униформист; столяр по изготовлению декораций; автоматчик по изготовлению деталей клавишных инструментов; арматурщик язычковых инструментов;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аэрографист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щипковых инструментов;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клавиатурщик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гарнировщик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музыкальных инструментов; гофрировщик меховых камер; заливщик голосовых планок; изготовитель голосовых планок; изготовитель деталей для духовых инструментов; комплектовщик деталей музыкальных инструментов; облицовщик музыкальных инструментов; обработчик перламутра; оператор стенда по обыгрыванию клавишных инструментов; полировщик музыкальных инструментов;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расшлифовщик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фильеров; сборщик духовых инструментов; сборщик-монтажник клавишных инструментов; сборщик-монтажник смычковых инструментов; сборщик-монтажник щипковых инструментов; сборщик ударных инструментов; сборщик язычковых инструментов; станочник специальных деревообрабатывающих станков; станочник специальных металлообрабатывающих станков; столяр по изготовлению и ремонту деталей и узлов музыкальных инструментов;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струнонавивальщик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струнщик; установщик ладовых пластин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6766</w:t>
            </w:r>
          </w:p>
        </w:tc>
      </w:tr>
      <w:tr w:rsidR="00A20542" w:rsidTr="002A7FDC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Профессиональная квалификационная группа "Профессии рабочих культуры, искусства и кинематографии второго уровня"</w:t>
            </w:r>
          </w:p>
        </w:tc>
      </w:tr>
      <w:tr w:rsidR="00A20542" w:rsidTr="002A7FDC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Красильщик в постижерском производстве 4 - 5 разрядов ЕТКС;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фонотекарь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видеотекарь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изготовитель игровых кукол 5 разряда ЕТКС; механик по обслуживанию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ветроустановок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разряда ЕТКС; механик по обслуживанию кинотелевизионного оборудования 3 - 5 разрядов ЕТКС; механик по обслуживанию съемочной аппаратуры 2 - 5 разрядов ЕТКС; механик по обслуживанию телевизионного оборудования 3 - 5 разрядов ЕТКС; механик по ремонту и обслуживанию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кинотехнологического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 4 - 5 разрядов ЕТКС; механик по обслуживанию звуковой техники 2 - 5 разрядов ЕТКС; оператор пульта управления киноустановки; реставратор фильмокопий 5 разряда ЕТКС; оператор видеозаписи 3 - 5 разрядов ЕТКС; регулировщик пианино и роялей 2 - 6 разрядов ЕТКС; настройщик пианино и роялей 4 - 8 разрядов ЕТКС; настройщик щипковых инструментов 3 - 6 разрядов ЕТКС; настройщик язычковых инструментов 4 - 6 разрядов ЕТКС; бронзировщик рам клавишных инструментов 4 - 6 разрядов ЕТКС; изготовитель молоточков для клавишных инструментов 5 разряда ЕТКС; контролер музыкальных инструментов 4 - 6 разрядов ЕТКС; регулировщик язычковых инструментов 4 - 5 разрядов ЕТКС; реставратор клавишных инструментов 5 - 6 разрядов ЕТКС; реставратор смычковых и щипковых инструментов 5 - 8 разрядов ЕТКС; реставратор ударных инструментов 5 - 6 разрядов ЕТКС; реставратор язычковых инструментов 4 - 5 разрядов ЕТКС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9287</w:t>
            </w:r>
          </w:p>
        </w:tc>
      </w:tr>
      <w:tr w:rsidR="00A20542" w:rsidTr="002A7FDC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Красильщик в постижерском производстве 6 разряда ЕТКС; изготовитель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игровых кукол 6 разряда ЕТКС; механик по обслуживанию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ветроустановок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разряда ЕТКС; механик по обслуживанию кинотелевизионного оборудования 6 - 7 разрядов ЕТКС; механик по обслуживанию съемочной аппаратуры 6 разряда ЕТКС; механик по обслуживанию телевизионного оборудования 6 - 7 разрядов ЕТКС; механик по ремонту и обслуживанию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кинотехнологического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 6 - 7 разрядов ЕТКС; механик по обслуживанию звуковой техники 6 - 7 разрядов ЕТКС; реставратор фильмокопий 6 разряда ЕТКС; оператор видеозаписи 6 - 7 разрядов ЕТКС; изготовитель музыкальных инструментов по индивидуальным заказам 6 разряда ЕТКС;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интонировщик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разряда ЕТКС; настройщик духовых инструментов 6 разряда ЕТКС; настройщик-регулировщик смычковых инструментов 6 разряда ЕТКС; реставратор духовых инструментов 6 - 8 разрядов ЕТКС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10131</w:t>
            </w:r>
          </w:p>
        </w:tc>
      </w:tr>
      <w:tr w:rsidR="00A20542" w:rsidTr="002A7FDC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квалификационный уровень</w:t>
            </w: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Механик по обслуживанию кинотелевизионного оборудования 8 разряда ЕТКС; механик по обслуживанию телевизионного оборудования 8 разряда ЕТКС; механик по ремонту и обслуживанию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кинотехнологического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 8 разряда ЕТКС; оператор видеозаписи 8 разряда ЕТКС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10243</w:t>
            </w:r>
          </w:p>
        </w:tc>
      </w:tr>
      <w:tr w:rsidR="00A20542" w:rsidTr="002A7FDC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</w:tr>
      <w:tr w:rsidR="00A20542" w:rsidTr="002A7FD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 рабочих, предусмотренные 1 - 3 квалификационными уровнями, при выполнении важных (особо важных) и ответственных (особо ответственных) работ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10799</w:t>
            </w:r>
          </w:p>
        </w:tc>
      </w:tr>
    </w:tbl>
    <w:p w:rsidR="00A20542" w:rsidRDefault="00A20542" w:rsidP="00A205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542" w:rsidRDefault="00A20542" w:rsidP="00A205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542" w:rsidRDefault="00A20542" w:rsidP="00A2054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ПРОФЕССИОНАЛЬНЫЕ КВАЛИФИКАЦИОННЫЕ ГРУППЫ ОБЩЕОТРАСЛЕВЫХ</w:t>
      </w:r>
    </w:p>
    <w:p w:rsidR="00A20542" w:rsidRDefault="00A20542" w:rsidP="00A205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ПРОФЕССИЙ РАБОЧИХ, УТВЕРЖДЕННЫЕ ПРИКАЗОМ МИНЗДРАВСОЦРАЗВИТИЯ</w:t>
      </w:r>
    </w:p>
    <w:p w:rsidR="00A20542" w:rsidRDefault="00A20542" w:rsidP="00A205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РОССИИ ОТ 29 МАЯ 2008 ГОДА N 248Н</w:t>
      </w:r>
    </w:p>
    <w:p w:rsidR="00A20542" w:rsidRDefault="00A20542" w:rsidP="00A205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24"/>
        <w:gridCol w:w="1247"/>
      </w:tblGrid>
      <w:tr w:rsidR="00A20542" w:rsidTr="002A7FDC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"Общеотраслевые профессии рабочих первого уровня"</w:t>
            </w:r>
          </w:p>
        </w:tc>
      </w:tr>
      <w:tr w:rsidR="00A20542" w:rsidTr="002A7FDC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</w:tr>
      <w:tr w:rsidR="00A20542" w:rsidTr="002A7FDC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профессий рабочих, по которым предусмотрено присвоение 1, 2 и 3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6766</w:t>
            </w:r>
          </w:p>
        </w:tc>
      </w:tr>
      <w:tr w:rsidR="00A20542" w:rsidTr="002A7FDC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Буфетчица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Педикюрша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Маникюрша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Курьер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Лифтер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Конюх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Контролер-кассир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Кладовщик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Кастелянша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Кассир билетный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Камеронщик</w:t>
            </w:r>
            <w:proofErr w:type="spellEnd"/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Гардеробщик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Горничная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Грузчик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Дезинфектор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Демонстратор одежды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Подсобный рабочий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Швея по ремонту одежды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электрокотельной</w:t>
            </w:r>
            <w:proofErr w:type="spellEnd"/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Обработчик справочного и информационного материала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по стирке и ремонту спецодежды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Слесарь-электрик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Слесарь-инструментальщик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Слесарь-сантехник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Слесарь по ремонту оборудования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Слесарь-ремонтник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Кондитер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Истопник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Носильщик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Оператор аппаратов микрофильмирования и копирования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Оператор копировальных и множительных машин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Парикмахер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Повар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Переплетчик документов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Полотер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по уходу за животными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Садовник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 (вахтер)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Уборщик производственных помещений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Уборщик территорий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Фотооператор</w:t>
            </w:r>
            <w:proofErr w:type="spellEnd"/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Швейцар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</w:tr>
      <w:tr w:rsidR="00A20542" w:rsidTr="002A7FDC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 рабочих, отнесенные к первому квалификационному уровню, при выполнении работ по профессии с производным наименованием "старший" (старший по смене)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6962</w:t>
            </w:r>
          </w:p>
        </w:tc>
      </w:tr>
      <w:tr w:rsidR="00A20542" w:rsidTr="002A7FDC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"Общеотраслевые профессии рабочих второго уровня"</w:t>
            </w:r>
          </w:p>
        </w:tc>
      </w:tr>
      <w:tr w:rsidR="00A20542" w:rsidTr="002A7FDC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</w:tr>
      <w:tr w:rsidR="00A20542" w:rsidTr="002A7FDC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8145</w:t>
            </w:r>
          </w:p>
        </w:tc>
      </w:tr>
      <w:tr w:rsidR="00A20542" w:rsidTr="002A7FDC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Пожарный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Закройщик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Оператор электронно-вычислительных и вычислительных машин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профессии, утвержденные </w:t>
            </w:r>
            <w:hyperlink r:id="rId14" w:history="1">
              <w:r w:rsidRPr="00C14BB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Приказом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29 мая 2008 года N 248н, по данной ПКГ 1 квалификационного уровня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42" w:rsidTr="002A7FDC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</w:tr>
      <w:tr w:rsidR="00A20542" w:rsidTr="002A7FDC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профессий рабочих, по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9392</w:t>
            </w:r>
          </w:p>
        </w:tc>
      </w:tr>
      <w:tr w:rsidR="00A20542" w:rsidTr="002A7FDC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</w:tr>
      <w:tr w:rsidR="00A20542" w:rsidTr="002A7FDC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профессий рабочих, по которым предусмотрено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присвоение 8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10078</w:t>
            </w:r>
          </w:p>
        </w:tc>
      </w:tr>
      <w:tr w:rsidR="00A20542" w:rsidTr="002A7FDC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квалификационный уровень</w:t>
            </w:r>
          </w:p>
        </w:tc>
      </w:tr>
      <w:tr w:rsidR="00A20542" w:rsidTr="002A7FDC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профессий рабочих, предусмотренных 1 - 3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ответственные) работы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42" w:rsidRDefault="00A20542" w:rsidP="002A7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10799</w:t>
            </w:r>
          </w:p>
        </w:tc>
      </w:tr>
    </w:tbl>
    <w:p w:rsidR="00A20542" w:rsidRDefault="00A20542" w:rsidP="00A205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C8A" w:rsidRDefault="00A64C8A"/>
    <w:sectPr w:rsidR="00A64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E00586E"/>
    <w:lvl w:ilvl="0">
      <w:numFmt w:val="bullet"/>
      <w:lvlText w:val="*"/>
      <w:lvlJc w:val="left"/>
    </w:lvl>
  </w:abstractNum>
  <w:abstractNum w:abstractNumId="1">
    <w:nsid w:val="47F0125E"/>
    <w:multiLevelType w:val="singleLevel"/>
    <w:tmpl w:val="7A02FE88"/>
    <w:lvl w:ilvl="0">
      <w:start w:val="1"/>
      <w:numFmt w:val="decimal"/>
      <w:lvlText w:val="1.%1.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2">
    <w:nsid w:val="494815FD"/>
    <w:multiLevelType w:val="singleLevel"/>
    <w:tmpl w:val="B78C0AA0"/>
    <w:lvl w:ilvl="0">
      <w:start w:val="51"/>
      <w:numFmt w:val="decimal"/>
      <w:lvlText w:val="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3">
    <w:nsid w:val="52E72044"/>
    <w:multiLevelType w:val="hybridMultilevel"/>
    <w:tmpl w:val="A9862BC6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BB05C1"/>
    <w:multiLevelType w:val="hybridMultilevel"/>
    <w:tmpl w:val="3C50590A"/>
    <w:lvl w:ilvl="0" w:tplc="2B6C1334">
      <w:start w:val="1"/>
      <w:numFmt w:val="decimal"/>
      <w:lvlText w:val="%1."/>
      <w:lvlJc w:val="left"/>
      <w:pPr>
        <w:ind w:left="885" w:hanging="360"/>
      </w:pPr>
      <w:rPr>
        <w:rFonts w:ascii="Times New Roman" w:eastAsiaTheme="minorEastAsia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DC17A2"/>
    <w:multiLevelType w:val="singleLevel"/>
    <w:tmpl w:val="C7C80032"/>
    <w:lvl w:ilvl="0">
      <w:start w:val="21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6">
    <w:nsid w:val="741A6BC5"/>
    <w:multiLevelType w:val="singleLevel"/>
    <w:tmpl w:val="46AEFA0E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2EB"/>
    <w:rsid w:val="001F52EB"/>
    <w:rsid w:val="006A55C7"/>
    <w:rsid w:val="00A20542"/>
    <w:rsid w:val="00A6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61C466-85DF-4D7D-AED5-9DF7B9E16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5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2054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A205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A2054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205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2054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20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054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205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055534C2C07460B3EAA1B65142843026B22A8410BB4FB9B64CCE1702D6D4451BE2136369814664902BF7DFu5T7C" TargetMode="External"/><Relationship Id="rId13" Type="http://schemas.openxmlformats.org/officeDocument/2006/relationships/hyperlink" Target="consultantplus://offline/ref=35055534C2C07460B3EAA1B65142843029B72E8213BB4FB9B64CCE1702D6D4451BE2136369814664902BF7DFu5T7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5055534C2C07460B3EAA1B65142843026B22A8410BB4FB9B64CCE1702D6D4451BE2136369814664902BF7DFu5T7C" TargetMode="External"/><Relationship Id="rId12" Type="http://schemas.openxmlformats.org/officeDocument/2006/relationships/hyperlink" Target="consultantplus://offline/ref=35055534C2C07460B3EAA1B65142843029B72E8213BB4FB9B64CCE1702D6D4451BE2136369814664902BF7DFu5T7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5055534C2C07460B3EAA1B65142843026B22A8410BB4FB9B64CCE1702D6D4451BE2136369814664902BF7DFu5T7C" TargetMode="External"/><Relationship Id="rId11" Type="http://schemas.openxmlformats.org/officeDocument/2006/relationships/hyperlink" Target="consultantplus://offline/ref=35055534C2C07460B3EAA1B65142843026B22A8410BB4FB9B64CCE1702D6D4451BE2136369814664902BF7DFu5T7C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5055534C2C07460B3EAA1B65142843026B22A8410BB4FB9B64CCE1702D6D4451BE2136369814664902BF7DFu5T7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5055534C2C07460B3EAA1B65142843026B22A8410BB4FB9B64CCE1702D6D4451BE2136369814664902BF7DFu5T7C" TargetMode="External"/><Relationship Id="rId14" Type="http://schemas.openxmlformats.org/officeDocument/2006/relationships/hyperlink" Target="consultantplus://offline/ref=35055534C2C07460B3EAA1B65142843029BF2E8514BB4FB9B64CCE1702D6D4451BE2136369814664902BF7DFu5T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3891</Words>
  <Characters>22183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Светлана Гавриловна</dc:creator>
  <cp:keywords/>
  <dc:description/>
  <cp:lastModifiedBy>Нихвистерова Ирина Алексеевна</cp:lastModifiedBy>
  <cp:revision>2</cp:revision>
  <dcterms:created xsi:type="dcterms:W3CDTF">2022-04-05T02:54:00Z</dcterms:created>
  <dcterms:modified xsi:type="dcterms:W3CDTF">2022-04-05T02:54:00Z</dcterms:modified>
</cp:coreProperties>
</file>